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53.jpg" ContentType="image/jpeg"/>
  <Override PartName="/word/media/rId56.jpg" ContentType="image/jpeg"/>
  <Override PartName="/word/media/rId59.jpg" ContentType="image/jpeg"/>
  <Override PartName="/word/media/rId62.jpg" ContentType="image/jpeg"/>
  <Override PartName="/word/media/rId65.jpg" ContentType="image/jpeg"/>
  <Override PartName="/word/media/rId74.jpg" ContentType="image/jpeg"/>
  <Override PartName="/word/media/rId68.jpg" ContentType="image/jpeg"/>
  <Override PartName="/word/media/rId71.jpg" ContentType="image/jpeg"/>
  <Override PartName="/word/media/rId80.jpg" ContentType="image/jpeg"/>
  <Override PartName="/word/media/rId77.jpg" ContentType="image/jpeg"/>
  <Override PartName="/word/media/rId26.jpg" ContentType="image/jpeg"/>
  <Override PartName="/word/media/rId84.jpg" ContentType="image/jpeg"/>
  <Override PartName="/word/media/rId87.jpg" ContentType="image/jpeg"/>
  <Override PartName="/word/media/rId90.jpg" ContentType="image/jpeg"/>
  <Override PartName="/word/media/rId93.jpg" ContentType="image/jpeg"/>
  <Override PartName="/word/media/rId29.jpg" ContentType="image/jpeg"/>
  <Override PartName="/word/media/rId32.jpg" ContentType="image/jpeg"/>
  <Override PartName="/word/media/rId35.jpg" ContentType="image/jpeg"/>
  <Override PartName="/word/media/rId38.jpg" ContentType="image/jpeg"/>
  <Override PartName="/word/media/rId44.jpg" ContentType="image/jpeg"/>
  <Override PartName="/word/media/rId41.jpg" ContentType="image/jpeg"/>
  <Override PartName="/word/media/rId47.jpg" ContentType="image/jpeg"/>
  <Override PartName="/word/media/rId5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Sub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Author"/>
      </w:pPr>
      <w:r>
        <w:t xml:space="preserve">Ибрахим</w:t>
      </w:r>
      <w:r>
        <w:t xml:space="preserve"> </w:t>
      </w:r>
      <w:r>
        <w:t xml:space="preserve">Мохсейн</w:t>
      </w:r>
      <w:r>
        <w:t xml:space="preserve"> </w:t>
      </w:r>
      <w:r>
        <w:t xml:space="preserve">Алькамал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работы в Midnight Commander. Освоение инструкций</w:t>
      </w:r>
      <w:r>
        <w:t xml:space="preserve"> </w:t>
      </w:r>
      <w:r>
        <w:t xml:space="preserve">языка ассемблера mov и int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Откройте Midnight Commander</w:t>
      </w:r>
      <w:r>
        <w:t xml:space="preserve"> </w:t>
      </w:r>
      <w:r>
        <w:t xml:space="preserve">user@dk4n31:~$ mc</w:t>
      </w:r>
    </w:p>
    <w:p>
      <w:pPr>
        <w:numPr>
          <w:ilvl w:val="0"/>
          <w:numId w:val="1001"/>
        </w:numPr>
        <w:pStyle w:val="Compact"/>
      </w:pPr>
      <w:r>
        <w:t xml:space="preserve">Пользуясь клавишами ↑ , ↓ и Enter перейдите в каталог ~/work/arch-pc созданный</w:t>
      </w:r>
      <w:r>
        <w:t xml:space="preserve"> </w:t>
      </w:r>
      <w:r>
        <w:t xml:space="preserve">при выполнении лабораторной работы №4.</w:t>
      </w:r>
    </w:p>
    <w:p>
      <w:pPr>
        <w:numPr>
          <w:ilvl w:val="0"/>
          <w:numId w:val="1001"/>
        </w:numPr>
        <w:pStyle w:val="Compact"/>
      </w:pPr>
      <w:r>
        <w:t xml:space="preserve">С помощью функциональной клавиши F7 создайте папку lab05 и перейдите</w:t>
      </w:r>
      <w:r>
        <w:t xml:space="preserve"> </w:t>
      </w:r>
      <w:r>
        <w:t xml:space="preserve">в созданный каталог.</w:t>
      </w:r>
    </w:p>
    <w:p>
      <w:pPr>
        <w:numPr>
          <w:ilvl w:val="0"/>
          <w:numId w:val="1001"/>
        </w:numPr>
        <w:pStyle w:val="Compact"/>
      </w:pPr>
      <w:r>
        <w:t xml:space="preserve">Пользуясь строкой ввода и командой touch создайте файл lab5-1.asm.</w:t>
      </w:r>
    </w:p>
    <w:p>
      <w:pPr>
        <w:numPr>
          <w:ilvl w:val="0"/>
          <w:numId w:val="1001"/>
        </w:numPr>
        <w:pStyle w:val="Compact"/>
      </w:pPr>
      <w:r>
        <w:t xml:space="preserve">С помощью функциональной клавиши F4 откройте файл lab5-1.asm для редактирования во встроенном редакторе. Как правило в качестве встроенного редактора Midnight</w:t>
      </w:r>
      <w:r>
        <w:t xml:space="preserve"> </w:t>
      </w:r>
      <w:r>
        <w:t xml:space="preserve">Commander используется редакторы nano или mcedit.</w:t>
      </w:r>
    </w:p>
    <w:p>
      <w:pPr>
        <w:numPr>
          <w:ilvl w:val="0"/>
          <w:numId w:val="1001"/>
        </w:numPr>
        <w:pStyle w:val="Compact"/>
      </w:pPr>
      <w:r>
        <w:t xml:space="preserve">Введите текст программы из листинга 5.1 (можно без комментариев), сохраните изменения и закройте файл.</w:t>
      </w:r>
    </w:p>
    <w:p>
      <w:pPr>
        <w:numPr>
          <w:ilvl w:val="0"/>
          <w:numId w:val="1001"/>
        </w:numPr>
        <w:pStyle w:val="Compact"/>
      </w:pPr>
      <w:r>
        <w:t xml:space="preserve">С помощью функциональной клавиши F3 откройте файл lab5-1.asm для просмотра.</w:t>
      </w:r>
      <w:r>
        <w:t xml:space="preserve"> </w:t>
      </w:r>
      <w:r>
        <w:t xml:space="preserve">Убедитесь, что файл содержит текст программы.</w:t>
      </w:r>
    </w:p>
    <w:p>
      <w:pPr>
        <w:numPr>
          <w:ilvl w:val="0"/>
          <w:numId w:val="1001"/>
        </w:numPr>
        <w:pStyle w:val="Compact"/>
      </w:pPr>
      <w:r>
        <w:t xml:space="preserve">Оттранслируйте текст программы lab5-1.asm в объектный файл. Выполните компоновку объектного файла и запустите получившийся исполняемый файл.</w:t>
      </w:r>
      <w:r>
        <w:t xml:space="preserve"> </w:t>
      </w:r>
      <w:r>
        <w:t xml:space="preserve">выводит строку</w:t>
      </w:r>
      <w:r>
        <w:t xml:space="preserve"> </w:t>
      </w:r>
      <w:r>
        <w:t xml:space="preserve">‘</w:t>
      </w:r>
      <w:r>
        <w:t xml:space="preserve">Введите строку:</w:t>
      </w:r>
      <w:r>
        <w:t xml:space="preserve">’</w:t>
      </w:r>
      <w:r>
        <w:t xml:space="preserve"> </w:t>
      </w:r>
      <w:r>
        <w:t xml:space="preserve">и ожидает ввода с клавиатуры. На запрос введите</w:t>
      </w:r>
      <w:r>
        <w:t xml:space="preserve"> </w:t>
      </w:r>
      <w:r>
        <w:t xml:space="preserve">Ваши ФИО.</w:t>
      </w:r>
    </w:p>
    <w:p>
      <w:pPr>
        <w:numPr>
          <w:ilvl w:val="0"/>
          <w:numId w:val="1001"/>
        </w:numPr>
        <w:pStyle w:val="Compact"/>
      </w:pPr>
      <w:r>
        <w:t xml:space="preserve">Скачайте файл in_out.asm со страницы курса в ТУИС.</w:t>
      </w:r>
    </w:p>
    <w:p>
      <w:pPr>
        <w:numPr>
          <w:ilvl w:val="0"/>
          <w:numId w:val="1001"/>
        </w:numPr>
        <w:pStyle w:val="Compact"/>
      </w:pPr>
      <w:r>
        <w:t xml:space="preserve">Подключаемый файл in_out.asm должен лежать в том же каталоге, что и файл с программой, в которой он используется.</w:t>
      </w:r>
    </w:p>
    <w:p>
      <w:pPr>
        <w:numPr>
          <w:ilvl w:val="0"/>
          <w:numId w:val="1001"/>
        </w:numPr>
        <w:pStyle w:val="Compact"/>
      </w:pPr>
      <w:r>
        <w:t xml:space="preserve">С помощью функциональной клавиши F6 создайте копию файла lab5-1.asm с именем</w:t>
      </w:r>
      <w:r>
        <w:t xml:space="preserve"> </w:t>
      </w:r>
      <w:r>
        <w:t xml:space="preserve">lab5-2.asm. Выделите файл lab5-1.asm, нажмите клавишу F6 , введите имя файла</w:t>
      </w:r>
      <w:r>
        <w:t xml:space="preserve"> </w:t>
      </w:r>
      <w:r>
        <w:t xml:space="preserve">lab5-2.asm и нажмите клавишу Enter</w:t>
      </w:r>
    </w:p>
    <w:p>
      <w:pPr>
        <w:numPr>
          <w:ilvl w:val="0"/>
          <w:numId w:val="1001"/>
        </w:numPr>
        <w:pStyle w:val="Compact"/>
      </w:pPr>
      <w:r>
        <w:t xml:space="preserve">Исправьте текст программы в файле lab5-2.asm с использование подпрограмм из</w:t>
      </w:r>
      <w:r>
        <w:t xml:space="preserve"> </w:t>
      </w:r>
      <w:r>
        <w:t xml:space="preserve">внешнего файла in_out.asm (используйте подпрограммы sprintLF, sread и quit) в</w:t>
      </w:r>
      <w:r>
        <w:t xml:space="preserve"> </w:t>
      </w:r>
      <w:r>
        <w:t xml:space="preserve">соответствии с листингом 5.2. Создайте исполняемый файл и проверьте его работу.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Midnight Commander (или просто mc) — это программа, которая позволяет просматривать</w:t>
      </w:r>
      <w:r>
        <w:t xml:space="preserve"> </w:t>
      </w:r>
      <w:r>
        <w:t xml:space="preserve">структуру каталогов и выполнять основные операции по управлению файловой системой,</w:t>
      </w:r>
      <w:r>
        <w:t xml:space="preserve"> </w:t>
      </w:r>
      <w:r>
        <w:t xml:space="preserve">т.е. mc является файловым менеджером. Midnight Commander позволяет сделать работу с</w:t>
      </w:r>
      <w:r>
        <w:t xml:space="preserve"> </w:t>
      </w:r>
      <w:r>
        <w:t xml:space="preserve">файлами более удобной и наглядной.</w:t>
      </w:r>
      <w:r>
        <w:t xml:space="preserve"> </w:t>
      </w:r>
      <w:r>
        <w:t xml:space="preserve">Для активации оболочки Midnight Commander достаточно ввести в командной строке mc и</w:t>
      </w:r>
      <w:r>
        <w:t xml:space="preserve"> </w:t>
      </w:r>
      <w:r>
        <w:t xml:space="preserve">нажать клавишу Enter (рис. 5.1).</w:t>
      </w:r>
      <w:r>
        <w:t xml:space="preserve"> </w:t>
      </w:r>
      <w:r>
        <w:t xml:space="preserve">В Midnight Commander используются функциональные клавиши F1 — F10 , к которым</w:t>
      </w:r>
      <w:r>
        <w:t xml:space="preserve"> </w:t>
      </w:r>
      <w:r>
        <w:t xml:space="preserve">привязаны часто выполняемые операции (табл. 5.1).</w:t>
      </w:r>
      <w:r>
        <w:t xml:space="preserve"> </w:t>
      </w:r>
      <w:r>
        <w:t xml:space="preserve">Таблица 5.1. Функциональные клавиши Midnight Commander</w:t>
      </w:r>
      <w:r>
        <w:t xml:space="preserve"> </w:t>
      </w:r>
      <w:r>
        <w:t xml:space="preserve">Функциональные</w:t>
      </w:r>
      <w:r>
        <w:t xml:space="preserve"> </w:t>
      </w:r>
      <w:r>
        <w:t xml:space="preserve">клавиши Выполняемое действие</w:t>
      </w:r>
      <w:r>
        <w:t xml:space="preserve"> </w:t>
      </w:r>
      <w:r>
        <w:t xml:space="preserve">F1 вызов контекстно-зависимой подсказки</w:t>
      </w:r>
      <w:r>
        <w:t xml:space="preserve"> </w:t>
      </w:r>
      <w:r>
        <w:t xml:space="preserve">F2 вызов меню, созданного пользователем</w:t>
      </w:r>
      <w:r>
        <w:t xml:space="preserve"> </w:t>
      </w:r>
      <w:r>
        <w:t xml:space="preserve">F3 просмотр файла, на который указывает подсветка в активной панели</w:t>
      </w:r>
      <w:r>
        <w:t xml:space="preserve"> </w:t>
      </w:r>
      <w:r>
        <w:t xml:space="preserve">F4 вызов встроенного редактора для файла, на который указывает подсветка в</w:t>
      </w:r>
      <w:r>
        <w:t xml:space="preserve"> </w:t>
      </w:r>
      <w:r>
        <w:t xml:space="preserve">активной панели</w:t>
      </w:r>
      <w:r>
        <w:t xml:space="preserve"> </w:t>
      </w:r>
      <w:r>
        <w:t xml:space="preserve">F5 копирование файла или группы отмеченных файлов из каталога,</w:t>
      </w:r>
      <w:r>
        <w:t xml:space="preserve"> </w:t>
      </w:r>
      <w:r>
        <w:t xml:space="preserve">отображаемого в активной панели, в каталог, отображаемый на второй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F6 перенос файла или группы отмеченных файлов из каталога, отображаемого</w:t>
      </w:r>
      <w:r>
        <w:t xml:space="preserve"> </w:t>
      </w:r>
      <w:r>
        <w:t xml:space="preserve">в активной панели, в каталог, отображаемый на второй панели</w:t>
      </w:r>
      <w:r>
        <w:t xml:space="preserve"> </w:t>
      </w:r>
      <w:r>
        <w:t xml:space="preserve">F7 создание подкаталога в каталоге, отображаемом в активной панели</w:t>
      </w:r>
      <w:r>
        <w:t xml:space="preserve"> </w:t>
      </w:r>
      <w:r>
        <w:t xml:space="preserve">F8 удаление файла (подкаталога) или группы отмеченных файлов</w:t>
      </w:r>
      <w:r>
        <w:t xml:space="preserve"> </w:t>
      </w:r>
      <w:r>
        <w:t xml:space="preserve">F9 вызов основного меню программы</w:t>
      </w:r>
      <w:r>
        <w:t xml:space="preserve"> </w:t>
      </w:r>
      <w:r>
        <w:t xml:space="preserve">F10 выход из программы</w:t>
      </w:r>
    </w:p>
    <w:bookmarkEnd w:id="22"/>
    <w:bookmarkStart w:id="8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Открываю Midnight Commander с помощью команды mc</w:t>
      </w:r>
    </w:p>
    <w:p>
      <w:pPr>
        <w:pStyle w:val="CaptionedFigure"/>
      </w:pPr>
      <w:r>
        <w:drawing>
          <wp:inline>
            <wp:extent cx="5334000" cy="5438816"/>
            <wp:effectExtent b="0" l="0" r="0" t="0"/>
            <wp:docPr descr="1. Midnight Commander" title="" id="24" name="Picture"/>
            <a:graphic>
              <a:graphicData uri="http://schemas.openxmlformats.org/drawingml/2006/picture">
                <pic:pic>
                  <pic:nvPicPr>
                    <pic:cNvPr descr="image/1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1. Midnight Commander</w:t>
      </w:r>
    </w:p>
    <w:p>
      <w:pPr>
        <w:numPr>
          <w:ilvl w:val="0"/>
          <w:numId w:val="1003"/>
        </w:numPr>
        <w:pStyle w:val="Compact"/>
      </w:pPr>
      <w:r>
        <w:t xml:space="preserve">с помощью клавиш ↑ , ↓ и Enter перехожу в каталог ~/work/arch-pc созданный при выполнении лабораторной работы №4 (рисунки 2 и 3)</w:t>
      </w:r>
    </w:p>
    <w:p>
      <w:pPr>
        <w:pStyle w:val="CaptionedFigure"/>
      </w:pPr>
      <w:r>
        <w:drawing>
          <wp:inline>
            <wp:extent cx="5334000" cy="5438816"/>
            <wp:effectExtent b="0" l="0" r="0" t="0"/>
            <wp:docPr descr="2. Переход в work" title="" id="27" name="Picture"/>
            <a:graphic>
              <a:graphicData uri="http://schemas.openxmlformats.org/drawingml/2006/picture">
                <pic:pic>
                  <pic:nvPicPr>
                    <pic:cNvPr descr="image/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2. Переход в work</w:t>
      </w:r>
    </w:p>
    <w:p>
      <w:pPr>
        <w:pStyle w:val="CaptionedFigure"/>
      </w:pPr>
      <w:r>
        <w:drawing>
          <wp:inline>
            <wp:extent cx="5334000" cy="5438816"/>
            <wp:effectExtent b="0" l="0" r="0" t="0"/>
            <wp:docPr descr="3. Переход в arch-pc" title="" id="30" name="Picture"/>
            <a:graphic>
              <a:graphicData uri="http://schemas.openxmlformats.org/drawingml/2006/picture">
                <pic:pic>
                  <pic:nvPicPr>
                    <pic:cNvPr descr="image/3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3. Переход в arch-pc</w:t>
      </w:r>
    </w:p>
    <w:p>
      <w:pPr>
        <w:numPr>
          <w:ilvl w:val="0"/>
          <w:numId w:val="1004"/>
        </w:numPr>
        <w:pStyle w:val="Compact"/>
      </w:pPr>
      <w:r>
        <w:t xml:space="preserve">С помощью F7 создаю папку lab05</w:t>
      </w:r>
    </w:p>
    <w:p>
      <w:pPr>
        <w:pStyle w:val="CaptionedFigure"/>
      </w:pPr>
      <w:r>
        <w:drawing>
          <wp:inline>
            <wp:extent cx="5334000" cy="5438816"/>
            <wp:effectExtent b="0" l="0" r="0" t="0"/>
            <wp:docPr descr="4. Создание папки lab05" title="" id="33" name="Picture"/>
            <a:graphic>
              <a:graphicData uri="http://schemas.openxmlformats.org/drawingml/2006/picture">
                <pic:pic>
                  <pic:nvPicPr>
                    <pic:cNvPr descr="image/4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4. Создание папки lab05</w:t>
      </w:r>
    </w:p>
    <w:p>
      <w:pPr>
        <w:numPr>
          <w:ilvl w:val="0"/>
          <w:numId w:val="1005"/>
        </w:numPr>
        <w:pStyle w:val="Compact"/>
      </w:pPr>
      <w:r>
        <w:t xml:space="preserve">Перехожу в созданный каталог и с помощью touch создаю lab5-1.asm</w:t>
      </w:r>
    </w:p>
    <w:p>
      <w:pPr>
        <w:pStyle w:val="CaptionedFigure"/>
      </w:pPr>
      <w:r>
        <w:drawing>
          <wp:inline>
            <wp:extent cx="5334000" cy="5438816"/>
            <wp:effectExtent b="0" l="0" r="0" t="0"/>
            <wp:docPr descr="5. lab05" title="" id="36" name="Picture"/>
            <a:graphic>
              <a:graphicData uri="http://schemas.openxmlformats.org/drawingml/2006/picture">
                <pic:pic>
                  <pic:nvPicPr>
                    <pic:cNvPr descr="image/5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5. lab05</w:t>
      </w:r>
    </w:p>
    <w:p>
      <w:pPr>
        <w:pStyle w:val="BodyText"/>
      </w:pPr>
      <w:r>
        <w:t xml:space="preserve">Созданный файл</w:t>
      </w:r>
    </w:p>
    <w:p>
      <w:pPr>
        <w:pStyle w:val="CaptionedFigure"/>
      </w:pPr>
      <w:r>
        <w:drawing>
          <wp:inline>
            <wp:extent cx="5334000" cy="5438816"/>
            <wp:effectExtent b="0" l="0" r="0" t="0"/>
            <wp:docPr descr="6. Созданный файл" title="" id="39" name="Picture"/>
            <a:graphic>
              <a:graphicData uri="http://schemas.openxmlformats.org/drawingml/2006/picture">
                <pic:pic>
                  <pic:nvPicPr>
                    <pic:cNvPr descr="image/6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6. Созданный файл</w:t>
      </w:r>
    </w:p>
    <w:p>
      <w:pPr>
        <w:numPr>
          <w:ilvl w:val="0"/>
          <w:numId w:val="1006"/>
        </w:numPr>
        <w:pStyle w:val="Compact"/>
      </w:pPr>
      <w:r>
        <w:t xml:space="preserve">С помощью F4 открываю файл lab5-1.asm во встроенном редакторе, в моём случае - nano, и копирую туда код из задания лабораторной работы, сохраняю изменения</w:t>
      </w:r>
    </w:p>
    <w:p>
      <w:pPr>
        <w:pStyle w:val="CaptionedFigure"/>
      </w:pPr>
      <w:r>
        <w:drawing>
          <wp:inline>
            <wp:extent cx="5334000" cy="5671070"/>
            <wp:effectExtent b="0" l="0" r="0" t="0"/>
            <wp:docPr descr="7. Открытие файла в nano" title="" id="42" name="Picture"/>
            <a:graphic>
              <a:graphicData uri="http://schemas.openxmlformats.org/drawingml/2006/picture">
                <pic:pic>
                  <pic:nvPicPr>
                    <pic:cNvPr descr="image/7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1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7. Открытие файла в nano</w:t>
      </w:r>
    </w:p>
    <w:p>
      <w:pPr>
        <w:numPr>
          <w:ilvl w:val="0"/>
          <w:numId w:val="1007"/>
        </w:numPr>
        <w:pStyle w:val="Compact"/>
      </w:pPr>
      <w:r>
        <w:t xml:space="preserve">С помощью F3 открываю файл и смотрю на сохраненные изменения</w:t>
      </w:r>
    </w:p>
    <w:p>
      <w:pPr>
        <w:pStyle w:val="CaptionedFigure"/>
      </w:pPr>
      <w:r>
        <w:drawing>
          <wp:inline>
            <wp:extent cx="5334000" cy="6159840"/>
            <wp:effectExtent b="0" l="0" r="0" t="0"/>
            <wp:docPr descr="7.1 Просмотр файла" title="" id="45" name="Picture"/>
            <a:graphic>
              <a:graphicData uri="http://schemas.openxmlformats.org/drawingml/2006/picture">
                <pic:pic>
                  <pic:nvPicPr>
                    <pic:cNvPr descr="image/7.1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59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7.1 Просмотр файла</w:t>
      </w:r>
    </w:p>
    <w:p>
      <w:pPr>
        <w:numPr>
          <w:ilvl w:val="0"/>
          <w:numId w:val="1008"/>
        </w:numPr>
        <w:pStyle w:val="Compact"/>
      </w:pPr>
      <w:r>
        <w:t xml:space="preserve">Оттранслирую в объектный файл и выполняю компоновку файла (8-9)</w:t>
      </w:r>
    </w:p>
    <w:p>
      <w:pPr>
        <w:pStyle w:val="CaptionedFigure"/>
      </w:pPr>
      <w:r>
        <w:drawing>
          <wp:inline>
            <wp:extent cx="5334000" cy="311538"/>
            <wp:effectExtent b="0" l="0" r="0" t="0"/>
            <wp:docPr descr="8. Оттранслирую файл" title="" id="48" name="Picture"/>
            <a:graphic>
              <a:graphicData uri="http://schemas.openxmlformats.org/drawingml/2006/picture">
                <pic:pic>
                  <pic:nvPicPr>
                    <pic:cNvPr descr="image/8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8. Оттранслирую файл</w:t>
      </w:r>
    </w:p>
    <w:p>
      <w:pPr>
        <w:pStyle w:val="CaptionedFigure"/>
      </w:pPr>
      <w:r>
        <w:drawing>
          <wp:inline>
            <wp:extent cx="5334000" cy="6701503"/>
            <wp:effectExtent b="0" l="0" r="0" t="0"/>
            <wp:docPr descr="9. Компоную файл" title="" id="51" name="Picture"/>
            <a:graphic>
              <a:graphicData uri="http://schemas.openxmlformats.org/drawingml/2006/picture">
                <pic:pic>
                  <pic:nvPicPr>
                    <pic:cNvPr descr="image/9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0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9. Компоную файл</w:t>
      </w:r>
    </w:p>
    <w:p>
      <w:pPr>
        <w:numPr>
          <w:ilvl w:val="0"/>
          <w:numId w:val="1009"/>
        </w:numPr>
        <w:pStyle w:val="Compact"/>
      </w:pPr>
      <w:r>
        <w:t xml:space="preserve">Работа файла</w:t>
      </w:r>
    </w:p>
    <w:p>
      <w:pPr>
        <w:pStyle w:val="CaptionedFigure"/>
      </w:pPr>
      <w:r>
        <w:drawing>
          <wp:inline>
            <wp:extent cx="5334000" cy="1542458"/>
            <wp:effectExtent b="0" l="0" r="0" t="0"/>
            <wp:docPr descr="10. Работа файла" title="" id="54" name="Picture"/>
            <a:graphic>
              <a:graphicData uri="http://schemas.openxmlformats.org/drawingml/2006/picture">
                <pic:pic>
                  <pic:nvPicPr>
                    <pic:cNvPr descr="image/10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2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10. Работа файла</w:t>
      </w:r>
    </w:p>
    <w:p>
      <w:pPr>
        <w:numPr>
          <w:ilvl w:val="0"/>
          <w:numId w:val="1010"/>
        </w:numPr>
        <w:pStyle w:val="Compact"/>
      </w:pPr>
      <w:r>
        <w:t xml:space="preserve">Скачиваю in_out.asm и открываю во втором окне</w:t>
      </w:r>
    </w:p>
    <w:p>
      <w:pPr>
        <w:pStyle w:val="CaptionedFigure"/>
      </w:pPr>
      <w:r>
        <w:drawing>
          <wp:inline>
            <wp:extent cx="5334000" cy="5671070"/>
            <wp:effectExtent b="0" l="0" r="0" t="0"/>
            <wp:docPr descr="11. два окна" title="" id="57" name="Picture"/>
            <a:graphic>
              <a:graphicData uri="http://schemas.openxmlformats.org/drawingml/2006/picture">
                <pic:pic>
                  <pic:nvPicPr>
                    <pic:cNvPr descr="image/11.jp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1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11. два окна</w:t>
      </w:r>
    </w:p>
    <w:p>
      <w:pPr>
        <w:numPr>
          <w:ilvl w:val="0"/>
          <w:numId w:val="1011"/>
        </w:numPr>
        <w:pStyle w:val="Compact"/>
      </w:pPr>
      <w:r>
        <w:t xml:space="preserve">С помощью F5 копирую файл в нужную папку</w:t>
      </w:r>
    </w:p>
    <w:p>
      <w:pPr>
        <w:pStyle w:val="CaptionedFigure"/>
      </w:pPr>
      <w:r>
        <w:drawing>
          <wp:inline>
            <wp:extent cx="5334000" cy="5671070"/>
            <wp:effectExtent b="0" l="0" r="0" t="0"/>
            <wp:docPr descr="12. Копирование файла" title="" id="60" name="Picture"/>
            <a:graphic>
              <a:graphicData uri="http://schemas.openxmlformats.org/drawingml/2006/picture">
                <pic:pic>
                  <pic:nvPicPr>
                    <pic:cNvPr descr="image/12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1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12. Копирование файла</w:t>
      </w:r>
    </w:p>
    <w:p>
      <w:pPr>
        <w:numPr>
          <w:ilvl w:val="0"/>
          <w:numId w:val="1012"/>
        </w:numPr>
        <w:pStyle w:val="Compact"/>
      </w:pPr>
      <w:r>
        <w:t xml:space="preserve">С помощью F5 создаю копию файла lab5-1.asm с именем</w:t>
      </w:r>
      <w:r>
        <w:t xml:space="preserve"> </w:t>
      </w:r>
      <w:r>
        <w:t xml:space="preserve">lab5-2.asm. (13-14)</w:t>
      </w:r>
    </w:p>
    <w:p>
      <w:pPr>
        <w:pStyle w:val="CaptionedFigure"/>
      </w:pPr>
      <w:r>
        <w:drawing>
          <wp:inline>
            <wp:extent cx="5334000" cy="5671070"/>
            <wp:effectExtent b="0" l="0" r="0" t="0"/>
            <wp:docPr descr="13. Копирование файла" title="" id="63" name="Picture"/>
            <a:graphic>
              <a:graphicData uri="http://schemas.openxmlformats.org/drawingml/2006/picture">
                <pic:pic>
                  <pic:nvPicPr>
                    <pic:cNvPr descr="image/13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1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13. Копирование файла</w:t>
      </w:r>
    </w:p>
    <w:p>
      <w:pPr>
        <w:pStyle w:val="CaptionedFigure"/>
      </w:pPr>
      <w:r>
        <w:drawing>
          <wp:inline>
            <wp:extent cx="5334000" cy="1502035"/>
            <wp:effectExtent b="0" l="0" r="0" t="0"/>
            <wp:docPr descr="14. Скопированный файл" title="" id="66" name="Picture"/>
            <a:graphic>
              <a:graphicData uri="http://schemas.openxmlformats.org/drawingml/2006/picture">
                <pic:pic>
                  <pic:nvPicPr>
                    <pic:cNvPr descr="image/14.jp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2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14. Скопированный файл</w:t>
      </w:r>
    </w:p>
    <w:p>
      <w:pPr>
        <w:numPr>
          <w:ilvl w:val="0"/>
          <w:numId w:val="1013"/>
        </w:numPr>
        <w:pStyle w:val="Compact"/>
      </w:pPr>
      <w:r>
        <w:t xml:space="preserve">Открываю lab5-2.asm для редактирования в mcedit</w:t>
      </w:r>
    </w:p>
    <w:p>
      <w:pPr>
        <w:pStyle w:val="CaptionedFigure"/>
      </w:pPr>
      <w:r>
        <w:drawing>
          <wp:inline>
            <wp:extent cx="5334000" cy="5906961"/>
            <wp:effectExtent b="0" l="0" r="0" t="0"/>
            <wp:docPr descr="15. Редактирование файла" title="" id="69" name="Picture"/>
            <a:graphic>
              <a:graphicData uri="http://schemas.openxmlformats.org/drawingml/2006/picture">
                <pic:pic>
                  <pic:nvPicPr>
                    <pic:cNvPr descr="image/16.jp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6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15. Редактирование файла</w:t>
      </w:r>
    </w:p>
    <w:p>
      <w:pPr>
        <w:numPr>
          <w:ilvl w:val="0"/>
          <w:numId w:val="1014"/>
        </w:numPr>
        <w:pStyle w:val="Compact"/>
      </w:pPr>
      <w:r>
        <w:t xml:space="preserve">Оттранслирую в объектный файл и выполняю компоновку файла (16-17)</w:t>
      </w:r>
    </w:p>
    <w:p>
      <w:pPr>
        <w:pStyle w:val="CaptionedFigure"/>
      </w:pPr>
      <w:r>
        <w:drawing>
          <wp:inline>
            <wp:extent cx="5334000" cy="3749855"/>
            <wp:effectExtent b="0" l="0" r="0" t="0"/>
            <wp:docPr descr="16. Созданный объектный файл" title="" id="72" name="Picture"/>
            <a:graphic>
              <a:graphicData uri="http://schemas.openxmlformats.org/drawingml/2006/picture">
                <pic:pic>
                  <pic:nvPicPr>
                    <pic:cNvPr descr="image/17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9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16. Созданный объектный файл</w:t>
      </w:r>
    </w:p>
    <w:p>
      <w:pPr>
        <w:pStyle w:val="CaptionedFigure"/>
      </w:pPr>
      <w:r>
        <w:drawing>
          <wp:inline>
            <wp:extent cx="5334000" cy="1922882"/>
            <wp:effectExtent b="0" l="0" r="0" t="0"/>
            <wp:docPr descr="17. Создание и работы исполняемого файла" title="" id="75" name="Picture"/>
            <a:graphic>
              <a:graphicData uri="http://schemas.openxmlformats.org/drawingml/2006/picture">
                <pic:pic>
                  <pic:nvPicPr>
                    <pic:cNvPr descr="image/16.1.jp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2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17. Создание и работы исполняемого файла</w:t>
      </w:r>
    </w:p>
    <w:p>
      <w:pPr>
        <w:numPr>
          <w:ilvl w:val="0"/>
          <w:numId w:val="1015"/>
        </w:numPr>
        <w:pStyle w:val="Compact"/>
      </w:pPr>
      <w:r>
        <w:t xml:space="preserve">Заменяю подпрограмму sprintLF на sprint, создаю файл и проверяю его работу (18-19)</w:t>
      </w:r>
    </w:p>
    <w:p>
      <w:pPr>
        <w:pStyle w:val="CaptionedFigure"/>
      </w:pPr>
      <w:r>
        <w:drawing>
          <wp:inline>
            <wp:extent cx="5334000" cy="3749855"/>
            <wp:effectExtent b="0" l="0" r="0" t="0"/>
            <wp:docPr descr="18. Редактирование файла" title="" id="78" name="Picture"/>
            <a:graphic>
              <a:graphicData uri="http://schemas.openxmlformats.org/drawingml/2006/picture">
                <pic:pic>
                  <pic:nvPicPr>
                    <pic:cNvPr descr="image/19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9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18. Редактирование файла</w:t>
      </w:r>
    </w:p>
    <w:p>
      <w:pPr>
        <w:pStyle w:val="CaptionedFigure"/>
      </w:pPr>
      <w:r>
        <w:drawing>
          <wp:inline>
            <wp:extent cx="5334000" cy="1815235"/>
            <wp:effectExtent b="0" l="0" r="0" t="0"/>
            <wp:docPr descr="19. Работа файла" title="" id="81" name="Picture"/>
            <a:graphic>
              <a:graphicData uri="http://schemas.openxmlformats.org/drawingml/2006/picture">
                <pic:pic>
                  <pic:nvPicPr>
                    <pic:cNvPr descr="image/18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5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19. Работа файла</w:t>
      </w:r>
    </w:p>
    <w:bookmarkEnd w:id="83"/>
    <w:bookmarkStart w:id="96" w:name="X32ff26b75a7156f968f22ae721fd8fec4b51e1d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Выполнение заданий для самостоятельной работы</w:t>
      </w:r>
    </w:p>
    <w:p>
      <w:pPr>
        <w:numPr>
          <w:ilvl w:val="0"/>
          <w:numId w:val="1016"/>
        </w:numPr>
        <w:pStyle w:val="Compact"/>
      </w:pPr>
      <w:r>
        <w:t xml:space="preserve">Копирую lab5-1.asm как lab5-1-1.asm</w:t>
      </w:r>
    </w:p>
    <w:p>
      <w:pPr>
        <w:pStyle w:val="CaptionedFigure"/>
      </w:pPr>
      <w:r>
        <w:drawing>
          <wp:inline>
            <wp:extent cx="5334000" cy="3684091"/>
            <wp:effectExtent b="0" l="0" r="0" t="0"/>
            <wp:docPr descr="20. Копирование файла" title="" id="85" name="Picture"/>
            <a:graphic>
              <a:graphicData uri="http://schemas.openxmlformats.org/drawingml/2006/picture">
                <pic:pic>
                  <pic:nvPicPr>
                    <pic:cNvPr descr="image/20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4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20. Копирование файла</w:t>
      </w:r>
    </w:p>
    <w:p>
      <w:pPr>
        <w:numPr>
          <w:ilvl w:val="0"/>
          <w:numId w:val="1017"/>
        </w:numPr>
        <w:pStyle w:val="Compact"/>
      </w:pPr>
      <w:r>
        <w:t xml:space="preserve">Открываю его с помощью mcedit</w:t>
      </w:r>
    </w:p>
    <w:p>
      <w:pPr>
        <w:pStyle w:val="CaptionedFigure"/>
      </w:pPr>
      <w:r>
        <w:drawing>
          <wp:inline>
            <wp:extent cx="5334000" cy="5013131"/>
            <wp:effectExtent b="0" l="0" r="0" t="0"/>
            <wp:docPr descr="21. Открытый файл" title="" id="88" name="Picture"/>
            <a:graphic>
              <a:graphicData uri="http://schemas.openxmlformats.org/drawingml/2006/picture">
                <pic:pic>
                  <pic:nvPicPr>
                    <pic:cNvPr descr="image/21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3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21. Открытый файл</w:t>
      </w:r>
    </w:p>
    <w:p>
      <w:pPr>
        <w:numPr>
          <w:ilvl w:val="0"/>
          <w:numId w:val="1018"/>
        </w:numPr>
        <w:pStyle w:val="Compact"/>
      </w:pPr>
      <w:r>
        <w:t xml:space="preserve">Вношу изменения так, чтобы программа возвращала введённое значение</w:t>
      </w:r>
    </w:p>
    <w:p>
      <w:pPr>
        <w:pStyle w:val="FirstParagraph"/>
      </w:pPr>
      <w:r>
        <w:t xml:space="preserve">код программы:</w:t>
      </w:r>
    </w:p>
    <w:p>
      <w:pPr>
        <w:pStyle w:val="SourceCode"/>
      </w:pPr>
      <w:r>
        <w:rPr>
          <w:rStyle w:val="VerbatimChar"/>
        </w:rPr>
        <w:t xml:space="preserve">SECTION .data ; Секция инициированных данных</w:t>
      </w:r>
      <w:r>
        <w:br/>
      </w:r>
      <w:r>
        <w:rPr>
          <w:rStyle w:val="VerbatimChar"/>
        </w:rPr>
        <w:t xml:space="preserve">msg: DB 'Введите строку:',10 ; сообщение плюс</w:t>
      </w:r>
      <w:r>
        <w:br/>
      </w:r>
      <w:r>
        <w:rPr>
          <w:rStyle w:val="VerbatimChar"/>
        </w:rPr>
        <w:t xml:space="preserve">; символ перевода строки</w:t>
      </w:r>
      <w:r>
        <w:br/>
      </w:r>
      <w:r>
        <w:rPr>
          <w:rStyle w:val="VerbatimChar"/>
        </w:rPr>
        <w:t xml:space="preserve">msgLen: EQU $-msg ; Длина переменной 'msg'</w:t>
      </w:r>
      <w:r>
        <w:br/>
      </w:r>
      <w:r>
        <w:rPr>
          <w:rStyle w:val="VerbatimChar"/>
        </w:rPr>
        <w:t xml:space="preserve">SECTION .bss ; Секция не инициированных данных</w:t>
      </w:r>
      <w:r>
        <w:br/>
      </w:r>
      <w:r>
        <w:rPr>
          <w:rStyle w:val="VerbatimChar"/>
        </w:rPr>
        <w:t xml:space="preserve">buf1: RESB 80 ; Буфер размером 80 байт</w:t>
      </w:r>
      <w:r>
        <w:br/>
      </w:r>
      <w:r>
        <w:rPr>
          <w:rStyle w:val="VerbatimChar"/>
        </w:rPr>
        <w:t xml:space="preserve">SECTION .text ; Код программы</w:t>
      </w:r>
      <w:r>
        <w:br/>
      </w:r>
      <w:r>
        <w:rPr>
          <w:rStyle w:val="VerbatimChar"/>
        </w:rPr>
        <w:t xml:space="preserve">GLOBAL _start ; Начало программы</w:t>
      </w:r>
      <w:r>
        <w:br/>
      </w:r>
      <w:r>
        <w:rPr>
          <w:rStyle w:val="VerbatimChar"/>
        </w:rPr>
        <w:t xml:space="preserve">_start: ; Точка входа в программу</w:t>
      </w:r>
      <w:r>
        <w:br/>
      </w:r>
      <w:r>
        <w:rPr>
          <w:rStyle w:val="VerbatimChar"/>
        </w:rPr>
        <w:t xml:space="preserve">mov eax,4 ; Системный вызов для записи (sys_write)</w:t>
      </w:r>
      <w:r>
        <w:br/>
      </w:r>
      <w:r>
        <w:rPr>
          <w:rStyle w:val="VerbatimChar"/>
        </w:rPr>
        <w:t xml:space="preserve">mov ebx,1 ; Описатель файла 1 - стандартный вывод</w:t>
      </w:r>
      <w:r>
        <w:br/>
      </w:r>
      <w:r>
        <w:rPr>
          <w:rStyle w:val="VerbatimChar"/>
        </w:rPr>
        <w:t xml:space="preserve">mov ecx,msg ; Адрес строки 'msg' в 'ecx'</w:t>
      </w:r>
      <w:r>
        <w:br/>
      </w:r>
      <w:r>
        <w:rPr>
          <w:rStyle w:val="VerbatimChar"/>
        </w:rPr>
        <w:t xml:space="preserve">mov edx,msgLen ; Размер строки 'msg' в 'edx'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mov eax, 3 ; Системный вызов для чтения (sys_read)</w:t>
      </w:r>
      <w:r>
        <w:br/>
      </w:r>
      <w:r>
        <w:rPr>
          <w:rStyle w:val="VerbatimChar"/>
        </w:rPr>
        <w:t xml:space="preserve">mov ebx, 0 ; Дескриптор файла 0 - стандартный ввод</w:t>
      </w:r>
      <w:r>
        <w:br/>
      </w:r>
      <w:r>
        <w:rPr>
          <w:rStyle w:val="VerbatimChar"/>
        </w:rPr>
        <w:t xml:space="preserve">mov ecx, buf1 ; Адрес буфера под вводимую строку</w:t>
      </w:r>
      <w:r>
        <w:br/>
      </w:r>
      <w:r>
        <w:rPr>
          <w:rStyle w:val="VerbatimChar"/>
        </w:rPr>
        <w:t xml:space="preserve">mov edx, 80 ; Длина вводимой строки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mov eax, 4 ;</w:t>
      </w:r>
      <w:r>
        <w:br/>
      </w:r>
      <w:r>
        <w:rPr>
          <w:rStyle w:val="VerbatimChar"/>
        </w:rPr>
        <w:t xml:space="preserve">mov ebx, 1 ;</w:t>
      </w:r>
      <w:r>
        <w:br/>
      </w:r>
      <w:r>
        <w:rPr>
          <w:rStyle w:val="VerbatimChar"/>
        </w:rPr>
        <w:t xml:space="preserve">mov ecx, buf1 ;</w:t>
      </w:r>
      <w:r>
        <w:br/>
      </w:r>
      <w:r>
        <w:rPr>
          <w:rStyle w:val="VerbatimChar"/>
        </w:rPr>
        <w:t xml:space="preserve">mov edx buf1 ;</w:t>
      </w:r>
      <w:r>
        <w:br/>
      </w:r>
      <w:r>
        <w:rPr>
          <w:rStyle w:val="VerbatimChar"/>
        </w:rPr>
        <w:t xml:space="preserve">int 80h ;</w:t>
      </w:r>
      <w:r>
        <w:br/>
      </w:r>
      <w:r>
        <w:rPr>
          <w:rStyle w:val="VerbatimChar"/>
        </w:rPr>
        <w:t xml:space="preserve">mov eax,1 ; Системный вызов для выхода (sys_exit)</w:t>
      </w:r>
      <w:r>
        <w:br/>
      </w:r>
      <w:r>
        <w:rPr>
          <w:rStyle w:val="VerbatimChar"/>
        </w:rPr>
        <w:t xml:space="preserve">mov ebx,0 ; Выход с кодом возврата 0 (без ошибок)</w:t>
      </w:r>
      <w:r>
        <w:br/>
      </w:r>
      <w:r>
        <w:rPr>
          <w:rStyle w:val="VerbatimChar"/>
        </w:rPr>
        <w:t xml:space="preserve">int 80h ; Вызов ядра</w:t>
      </w:r>
    </w:p>
    <w:p>
      <w:pPr>
        <w:pStyle w:val="CaptionedFigure"/>
      </w:pPr>
      <w:r>
        <w:drawing>
          <wp:inline>
            <wp:extent cx="5334000" cy="5446546"/>
            <wp:effectExtent b="0" l="0" r="0" t="0"/>
            <wp:docPr descr="22. Код исправленной программы" title="" id="91" name="Picture"/>
            <a:graphic>
              <a:graphicData uri="http://schemas.openxmlformats.org/drawingml/2006/picture">
                <pic:pic>
                  <pic:nvPicPr>
                    <pic:cNvPr descr="image/22.jp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22. Код исправленной программы</w:t>
      </w:r>
    </w:p>
    <w:p>
      <w:pPr>
        <w:numPr>
          <w:ilvl w:val="0"/>
          <w:numId w:val="1019"/>
        </w:numPr>
        <w:pStyle w:val="Compact"/>
      </w:pPr>
      <w:r>
        <w:t xml:space="preserve">Создаю исполняемый файл и запускаю программу</w:t>
      </w:r>
    </w:p>
    <w:p>
      <w:pPr>
        <w:pStyle w:val="CaptionedFigure"/>
      </w:pPr>
      <w:r>
        <w:drawing>
          <wp:inline>
            <wp:extent cx="5334000" cy="2429277"/>
            <wp:effectExtent b="0" l="0" r="0" t="0"/>
            <wp:docPr descr="23. Работа файла" title="" id="94" name="Picture"/>
            <a:graphic>
              <a:graphicData uri="http://schemas.openxmlformats.org/drawingml/2006/picture">
                <pic:pic>
                  <pic:nvPicPr>
                    <pic:cNvPr descr="image/23.jp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23. Работа файла</w:t>
      </w:r>
    </w:p>
    <w:bookmarkEnd w:id="96"/>
    <w:bookmarkStart w:id="97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работы в Midnight Commander и освоила инструкции</w:t>
      </w:r>
      <w:r>
        <w:t xml:space="preserve"> </w:t>
      </w:r>
      <w:r>
        <w:t xml:space="preserve">языка ассемблера mov и int</w:t>
      </w:r>
    </w:p>
    <w:bookmarkEnd w:id="97"/>
    <w:bookmarkStart w:id="99" w:name="список-литературы"/>
    <w:p>
      <w:pPr>
        <w:pStyle w:val="Heading1"/>
      </w:pPr>
      <w:r>
        <w:t xml:space="preserve">Список литературы</w:t>
      </w:r>
    </w:p>
    <w:bookmarkStart w:id="98" w:name="refs"/>
    <w:bookmarkEnd w:id="98"/>
    <w:bookmarkEnd w:id="9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abstractNum w:abstractNumId="994210">
    <w:nsid w:val="A994210"/>
    <w:multiLevelType w:val="multilevel"/>
    <w:lvl w:ilvl="0">
      <w:start w:val="10"/>
      <w:numFmt w:val="decimal"/>
      <w:lvlText w:val="%1)"/>
      <w:lvlJc w:val="left"/>
      <w:pPr>
        <w:ind w:left="720" w:hanging="480"/>
      </w:pPr>
    </w:lvl>
    <w:lvl w:ilvl="1">
      <w:start w:val="10"/>
      <w:numFmt w:val="decimal"/>
      <w:lvlText w:val="%2)"/>
      <w:lvlJc w:val="left"/>
      <w:pPr>
        <w:ind w:left="1440" w:hanging="480"/>
      </w:pPr>
    </w:lvl>
    <w:lvl w:ilvl="2">
      <w:start w:val="10"/>
      <w:numFmt w:val="decimal"/>
      <w:lvlText w:val="%3)"/>
      <w:lvlJc w:val="left"/>
      <w:pPr>
        <w:ind w:left="2160" w:hanging="480"/>
      </w:pPr>
    </w:lvl>
    <w:lvl w:ilvl="3">
      <w:start w:val="10"/>
      <w:numFmt w:val="decimal"/>
      <w:lvlText w:val="%4)"/>
      <w:lvlJc w:val="left"/>
      <w:pPr>
        <w:ind w:left="2880" w:hanging="480"/>
      </w:pPr>
    </w:lvl>
    <w:lvl w:ilvl="4">
      <w:start w:val="10"/>
      <w:numFmt w:val="decimal"/>
      <w:lvlText w:val="%5)"/>
      <w:lvlJc w:val="left"/>
      <w:pPr>
        <w:ind w:left="3600" w:hanging="480"/>
      </w:pPr>
    </w:lvl>
    <w:lvl w:ilvl="5">
      <w:start w:val="10"/>
      <w:numFmt w:val="decimal"/>
      <w:lvlText w:val="%6)"/>
      <w:lvlJc w:val="left"/>
      <w:pPr>
        <w:ind w:left="4320" w:hanging="480"/>
      </w:pPr>
    </w:lvl>
    <w:lvl w:ilvl="6">
      <w:start w:val="10"/>
      <w:numFmt w:val="decimal"/>
      <w:lvlText w:val="%7)"/>
      <w:lvlJc w:val="left"/>
      <w:pPr>
        <w:ind w:left="5040" w:hanging="480"/>
      </w:pPr>
    </w:lvl>
    <w:lvl w:ilvl="7">
      <w:start w:val="10"/>
      <w:numFmt w:val="decimal"/>
      <w:lvlText w:val="%8)"/>
      <w:lvlJc w:val="left"/>
      <w:pPr>
        <w:ind w:left="5760" w:hanging="480"/>
      </w:pPr>
    </w:lvl>
    <w:lvl w:ilvl="8">
      <w:start w:val="10"/>
      <w:numFmt w:val="decimal"/>
      <w:lvlText w:val="%9)"/>
      <w:lvlJc w:val="left"/>
      <w:pPr>
        <w:ind w:left="6480" w:hanging="480"/>
      </w:pPr>
    </w:lvl>
  </w:abstractNum>
  <w:abstractNum w:abstractNumId="994211">
    <w:nsid w:val="A994211"/>
    <w:multiLevelType w:val="multilevel"/>
    <w:lvl w:ilvl="0">
      <w:start w:val="11"/>
      <w:numFmt w:val="decimal"/>
      <w:lvlText w:val="%1)"/>
      <w:lvlJc w:val="left"/>
      <w:pPr>
        <w:ind w:left="720" w:hanging="480"/>
      </w:pPr>
    </w:lvl>
    <w:lvl w:ilvl="1">
      <w:start w:val="11"/>
      <w:numFmt w:val="decimal"/>
      <w:lvlText w:val="%2)"/>
      <w:lvlJc w:val="left"/>
      <w:pPr>
        <w:ind w:left="1440" w:hanging="480"/>
      </w:pPr>
    </w:lvl>
    <w:lvl w:ilvl="2">
      <w:start w:val="11"/>
      <w:numFmt w:val="decimal"/>
      <w:lvlText w:val="%3)"/>
      <w:lvlJc w:val="left"/>
      <w:pPr>
        <w:ind w:left="2160" w:hanging="480"/>
      </w:pPr>
    </w:lvl>
    <w:lvl w:ilvl="3">
      <w:start w:val="11"/>
      <w:numFmt w:val="decimal"/>
      <w:lvlText w:val="%4)"/>
      <w:lvlJc w:val="left"/>
      <w:pPr>
        <w:ind w:left="2880" w:hanging="480"/>
      </w:pPr>
    </w:lvl>
    <w:lvl w:ilvl="4">
      <w:start w:val="11"/>
      <w:numFmt w:val="decimal"/>
      <w:lvlText w:val="%5)"/>
      <w:lvlJc w:val="left"/>
      <w:pPr>
        <w:ind w:left="3600" w:hanging="480"/>
      </w:pPr>
    </w:lvl>
    <w:lvl w:ilvl="5">
      <w:start w:val="11"/>
      <w:numFmt w:val="decimal"/>
      <w:lvlText w:val="%6)"/>
      <w:lvlJc w:val="left"/>
      <w:pPr>
        <w:ind w:left="4320" w:hanging="480"/>
      </w:pPr>
    </w:lvl>
    <w:lvl w:ilvl="6">
      <w:start w:val="11"/>
      <w:numFmt w:val="decimal"/>
      <w:lvlText w:val="%7)"/>
      <w:lvlJc w:val="left"/>
      <w:pPr>
        <w:ind w:left="5040" w:hanging="480"/>
      </w:pPr>
    </w:lvl>
    <w:lvl w:ilvl="7">
      <w:start w:val="11"/>
      <w:numFmt w:val="decimal"/>
      <w:lvlText w:val="%8)"/>
      <w:lvlJc w:val="left"/>
      <w:pPr>
        <w:ind w:left="5760" w:hanging="480"/>
      </w:pPr>
    </w:lvl>
    <w:lvl w:ilvl="8">
      <w:start w:val="11"/>
      <w:numFmt w:val="decimal"/>
      <w:lvlText w:val="%9)"/>
      <w:lvlJc w:val="left"/>
      <w:pPr>
        <w:ind w:left="6480" w:hanging="480"/>
      </w:pPr>
    </w:lvl>
  </w:abstractNum>
  <w:abstractNum w:abstractNumId="994212">
    <w:nsid w:val="A994212"/>
    <w:multiLevelType w:val="multilevel"/>
    <w:lvl w:ilvl="0">
      <w:start w:val="12"/>
      <w:numFmt w:val="decimal"/>
      <w:lvlText w:val="%1)"/>
      <w:lvlJc w:val="left"/>
      <w:pPr>
        <w:ind w:left="720" w:hanging="480"/>
      </w:pPr>
    </w:lvl>
    <w:lvl w:ilvl="1">
      <w:start w:val="12"/>
      <w:numFmt w:val="decimal"/>
      <w:lvlText w:val="%2)"/>
      <w:lvlJc w:val="left"/>
      <w:pPr>
        <w:ind w:left="1440" w:hanging="480"/>
      </w:pPr>
    </w:lvl>
    <w:lvl w:ilvl="2">
      <w:start w:val="12"/>
      <w:numFmt w:val="decimal"/>
      <w:lvlText w:val="%3)"/>
      <w:lvlJc w:val="left"/>
      <w:pPr>
        <w:ind w:left="2160" w:hanging="480"/>
      </w:pPr>
    </w:lvl>
    <w:lvl w:ilvl="3">
      <w:start w:val="12"/>
      <w:numFmt w:val="decimal"/>
      <w:lvlText w:val="%4)"/>
      <w:lvlJc w:val="left"/>
      <w:pPr>
        <w:ind w:left="2880" w:hanging="480"/>
      </w:pPr>
    </w:lvl>
    <w:lvl w:ilvl="4">
      <w:start w:val="12"/>
      <w:numFmt w:val="decimal"/>
      <w:lvlText w:val="%5)"/>
      <w:lvlJc w:val="left"/>
      <w:pPr>
        <w:ind w:left="3600" w:hanging="480"/>
      </w:pPr>
    </w:lvl>
    <w:lvl w:ilvl="5">
      <w:start w:val="12"/>
      <w:numFmt w:val="decimal"/>
      <w:lvlText w:val="%6)"/>
      <w:lvlJc w:val="left"/>
      <w:pPr>
        <w:ind w:left="4320" w:hanging="480"/>
      </w:pPr>
    </w:lvl>
    <w:lvl w:ilvl="6">
      <w:start w:val="12"/>
      <w:numFmt w:val="decimal"/>
      <w:lvlText w:val="%7)"/>
      <w:lvlJc w:val="left"/>
      <w:pPr>
        <w:ind w:left="5040" w:hanging="480"/>
      </w:pPr>
    </w:lvl>
    <w:lvl w:ilvl="7">
      <w:start w:val="12"/>
      <w:numFmt w:val="decimal"/>
      <w:lvlText w:val="%8)"/>
      <w:lvlJc w:val="left"/>
      <w:pPr>
        <w:ind w:left="5760" w:hanging="480"/>
      </w:pPr>
    </w:lvl>
    <w:lvl w:ilvl="8">
      <w:start w:val="12"/>
      <w:numFmt w:val="decimal"/>
      <w:lvlText w:val="%9)"/>
      <w:lvlJc w:val="left"/>
      <w:pPr>
        <w:ind w:left="6480" w:hanging="480"/>
      </w:pPr>
    </w:lvl>
  </w:abstractNum>
  <w:abstractNum w:abstractNumId="994213">
    <w:nsid w:val="A994213"/>
    <w:multiLevelType w:val="multilevel"/>
    <w:lvl w:ilvl="0">
      <w:start w:val="13"/>
      <w:numFmt w:val="decimal"/>
      <w:lvlText w:val="%1)"/>
      <w:lvlJc w:val="left"/>
      <w:pPr>
        <w:ind w:left="720" w:hanging="480"/>
      </w:pPr>
    </w:lvl>
    <w:lvl w:ilvl="1">
      <w:start w:val="13"/>
      <w:numFmt w:val="decimal"/>
      <w:lvlText w:val="%2)"/>
      <w:lvlJc w:val="left"/>
      <w:pPr>
        <w:ind w:left="1440" w:hanging="480"/>
      </w:pPr>
    </w:lvl>
    <w:lvl w:ilvl="2">
      <w:start w:val="13"/>
      <w:numFmt w:val="decimal"/>
      <w:lvlText w:val="%3)"/>
      <w:lvlJc w:val="left"/>
      <w:pPr>
        <w:ind w:left="2160" w:hanging="480"/>
      </w:pPr>
    </w:lvl>
    <w:lvl w:ilvl="3">
      <w:start w:val="13"/>
      <w:numFmt w:val="decimal"/>
      <w:lvlText w:val="%4)"/>
      <w:lvlJc w:val="left"/>
      <w:pPr>
        <w:ind w:left="2880" w:hanging="480"/>
      </w:pPr>
    </w:lvl>
    <w:lvl w:ilvl="4">
      <w:start w:val="13"/>
      <w:numFmt w:val="decimal"/>
      <w:lvlText w:val="%5)"/>
      <w:lvlJc w:val="left"/>
      <w:pPr>
        <w:ind w:left="3600" w:hanging="480"/>
      </w:pPr>
    </w:lvl>
    <w:lvl w:ilvl="5">
      <w:start w:val="13"/>
      <w:numFmt w:val="decimal"/>
      <w:lvlText w:val="%6)"/>
      <w:lvlJc w:val="left"/>
      <w:pPr>
        <w:ind w:left="4320" w:hanging="480"/>
      </w:pPr>
    </w:lvl>
    <w:lvl w:ilvl="6">
      <w:start w:val="13"/>
      <w:numFmt w:val="decimal"/>
      <w:lvlText w:val="%7)"/>
      <w:lvlJc w:val="left"/>
      <w:pPr>
        <w:ind w:left="5040" w:hanging="480"/>
      </w:pPr>
    </w:lvl>
    <w:lvl w:ilvl="7">
      <w:start w:val="13"/>
      <w:numFmt w:val="decimal"/>
      <w:lvlText w:val="%8)"/>
      <w:lvlJc w:val="left"/>
      <w:pPr>
        <w:ind w:left="5760" w:hanging="480"/>
      </w:pPr>
    </w:lvl>
    <w:lvl w:ilvl="8">
      <w:start w:val="13"/>
      <w:numFmt w:val="decimal"/>
      <w:lvlText w:val="%9)"/>
      <w:lvlJc w:val="left"/>
      <w:pPr>
        <w:ind w:left="6480" w:hanging="480"/>
      </w:pPr>
    </w:lvl>
  </w:abstractNum>
  <w:abstractNum w:abstractNumId="994214">
    <w:nsid w:val="A994214"/>
    <w:multiLevelType w:val="multilevel"/>
    <w:lvl w:ilvl="0">
      <w:start w:val="14"/>
      <w:numFmt w:val="decimal"/>
      <w:lvlText w:val="%1)"/>
      <w:lvlJc w:val="left"/>
      <w:pPr>
        <w:ind w:left="720" w:hanging="480"/>
      </w:pPr>
    </w:lvl>
    <w:lvl w:ilvl="1">
      <w:start w:val="14"/>
      <w:numFmt w:val="decimal"/>
      <w:lvlText w:val="%2)"/>
      <w:lvlJc w:val="left"/>
      <w:pPr>
        <w:ind w:left="1440" w:hanging="480"/>
      </w:pPr>
    </w:lvl>
    <w:lvl w:ilvl="2">
      <w:start w:val="14"/>
      <w:numFmt w:val="decimal"/>
      <w:lvlText w:val="%3)"/>
      <w:lvlJc w:val="left"/>
      <w:pPr>
        <w:ind w:left="2160" w:hanging="480"/>
      </w:pPr>
    </w:lvl>
    <w:lvl w:ilvl="3">
      <w:start w:val="14"/>
      <w:numFmt w:val="decimal"/>
      <w:lvlText w:val="%4)"/>
      <w:lvlJc w:val="left"/>
      <w:pPr>
        <w:ind w:left="2880" w:hanging="480"/>
      </w:pPr>
    </w:lvl>
    <w:lvl w:ilvl="4">
      <w:start w:val="14"/>
      <w:numFmt w:val="decimal"/>
      <w:lvlText w:val="%5)"/>
      <w:lvlJc w:val="left"/>
      <w:pPr>
        <w:ind w:left="3600" w:hanging="480"/>
      </w:pPr>
    </w:lvl>
    <w:lvl w:ilvl="5">
      <w:start w:val="14"/>
      <w:numFmt w:val="decimal"/>
      <w:lvlText w:val="%6)"/>
      <w:lvlJc w:val="left"/>
      <w:pPr>
        <w:ind w:left="4320" w:hanging="480"/>
      </w:pPr>
    </w:lvl>
    <w:lvl w:ilvl="6">
      <w:start w:val="14"/>
      <w:numFmt w:val="decimal"/>
      <w:lvlText w:val="%7)"/>
      <w:lvlJc w:val="left"/>
      <w:pPr>
        <w:ind w:left="5040" w:hanging="480"/>
      </w:pPr>
    </w:lvl>
    <w:lvl w:ilvl="7">
      <w:start w:val="14"/>
      <w:numFmt w:val="decimal"/>
      <w:lvlText w:val="%8)"/>
      <w:lvlJc w:val="left"/>
      <w:pPr>
        <w:ind w:left="5760" w:hanging="480"/>
      </w:pPr>
    </w:lvl>
    <w:lvl w:ilvl="8">
      <w:start w:val="14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2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2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2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2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2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9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53" Target="media/rId53.jpg" /><Relationship Type="http://schemas.openxmlformats.org/officeDocument/2006/relationships/image" Id="rId56" Target="media/rId56.jpg" /><Relationship Type="http://schemas.openxmlformats.org/officeDocument/2006/relationships/image" Id="rId59" Target="media/rId59.jpg" /><Relationship Type="http://schemas.openxmlformats.org/officeDocument/2006/relationships/image" Id="rId62" Target="media/rId62.jpg" /><Relationship Type="http://schemas.openxmlformats.org/officeDocument/2006/relationships/image" Id="rId65" Target="media/rId65.jpg" /><Relationship Type="http://schemas.openxmlformats.org/officeDocument/2006/relationships/image" Id="rId74" Target="media/rId74.jpg" /><Relationship Type="http://schemas.openxmlformats.org/officeDocument/2006/relationships/image" Id="rId68" Target="media/rId68.jpg" /><Relationship Type="http://schemas.openxmlformats.org/officeDocument/2006/relationships/image" Id="rId71" Target="media/rId71.jpg" /><Relationship Type="http://schemas.openxmlformats.org/officeDocument/2006/relationships/image" Id="rId80" Target="media/rId80.jpg" /><Relationship Type="http://schemas.openxmlformats.org/officeDocument/2006/relationships/image" Id="rId77" Target="media/rId77.jpg" /><Relationship Type="http://schemas.openxmlformats.org/officeDocument/2006/relationships/image" Id="rId26" Target="media/rId26.jpg" /><Relationship Type="http://schemas.openxmlformats.org/officeDocument/2006/relationships/image" Id="rId84" Target="media/rId84.jpg" /><Relationship Type="http://schemas.openxmlformats.org/officeDocument/2006/relationships/image" Id="rId87" Target="media/rId87.jpg" /><Relationship Type="http://schemas.openxmlformats.org/officeDocument/2006/relationships/image" Id="rId90" Target="media/rId90.jpg" /><Relationship Type="http://schemas.openxmlformats.org/officeDocument/2006/relationships/image" Id="rId93" Target="media/rId93.jpg" /><Relationship Type="http://schemas.openxmlformats.org/officeDocument/2006/relationships/image" Id="rId29" Target="media/rId29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38" Target="media/rId38.jpg" /><Relationship Type="http://schemas.openxmlformats.org/officeDocument/2006/relationships/image" Id="rId44" Target="media/rId44.jpg" /><Relationship Type="http://schemas.openxmlformats.org/officeDocument/2006/relationships/image" Id="rId41" Target="media/rId41.jpg" /><Relationship Type="http://schemas.openxmlformats.org/officeDocument/2006/relationships/image" Id="rId47" Target="media/rId47.jpg" /><Relationship Type="http://schemas.openxmlformats.org/officeDocument/2006/relationships/image" Id="rId50" Target="media/rId50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компьютера</dc:title>
  <dc:creator>Ибрахим Мохсейн Алькамал</dc:creator>
  <dc:language>ru-RU</dc:language>
  <cp:keywords/>
  <dcterms:created xsi:type="dcterms:W3CDTF">2023-11-11T22:48:58Z</dcterms:created>
  <dcterms:modified xsi:type="dcterms:W3CDTF">2023-11-11T22:48:58Z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figLabels">
    <vt:lpwstr>arabic</vt:lpwstr>
  </property>
  <property fmtid="{D5CDD505-2E9C-101B-9397-08002B2CF9AE}" pid="25" name="figPrefix">
    <vt:lpwstr/>
  </property>
  <property fmtid="{D5CDD505-2E9C-101B-9397-08002B2CF9AE}" pid="26" name="figPrefixTemplate">
    <vt:lpwstr>p i</vt:lpwstr>
  </property>
  <property fmtid="{D5CDD505-2E9C-101B-9397-08002B2CF9AE}" pid="27" name="figureTemplate">
    <vt:lpwstr>figureTitle ititleDelim t</vt:lpwstr>
  </property>
  <property fmtid="{D5CDD505-2E9C-101B-9397-08002B2CF9AE}" pid="28" name="figureTitle">
    <vt:lpwstr>Рис.</vt:lpwstr>
  </property>
  <property fmtid="{D5CDD505-2E9C-101B-9397-08002B2CF9AE}" pid="29" name="fontsize">
    <vt:lpwstr>12pt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lastDelim">
    <vt:lpwstr>, </vt:lpwstr>
  </property>
  <property fmtid="{D5CDD505-2E9C-101B-9397-08002B2CF9AE}" pid="33" name="linestretch">
    <vt:lpwstr>1.5</vt:lpwstr>
  </property>
  <property fmtid="{D5CDD505-2E9C-101B-9397-08002B2CF9AE}" pid="34" name="linkReferences">
    <vt:lpwstr>False</vt:lpwstr>
  </property>
  <property fmtid="{D5CDD505-2E9C-101B-9397-08002B2CF9AE}" pid="35" name="listingTemplate">
    <vt:lpwstr>listingTitle ititleDelim t</vt:lpwstr>
  </property>
  <property fmtid="{D5CDD505-2E9C-101B-9397-08002B2CF9AE}" pid="36" name="listingTitle">
    <vt:lpwstr>Листинг</vt:lpwstr>
  </property>
  <property fmtid="{D5CDD505-2E9C-101B-9397-08002B2CF9AE}" pid="37" name="listings">
    <vt:lpwstr>False</vt:lpwstr>
  </property>
  <property fmtid="{D5CDD505-2E9C-101B-9397-08002B2CF9AE}" pid="38" name="lof">
    <vt:lpwstr>True</vt:lpwstr>
  </property>
  <property fmtid="{D5CDD505-2E9C-101B-9397-08002B2CF9AE}" pid="39" name="lofTitle">
    <vt:lpwstr>Список иллюстраций</vt:lpwstr>
  </property>
  <property fmtid="{D5CDD505-2E9C-101B-9397-08002B2CF9AE}" pid="40" name="lolTitle">
    <vt:lpwstr>Листинги</vt:lpwstr>
  </property>
  <property fmtid="{D5CDD505-2E9C-101B-9397-08002B2CF9AE}" pid="41" name="lot">
    <vt:lpwstr>True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Отчёт по лабораторной работе №5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